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A6" w:rsidRPr="00EF19F4" w:rsidRDefault="003B5CA6" w:rsidP="003B5CA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Календарно-тематическое планирование по изобразительному искусству.</w:t>
      </w:r>
    </w:p>
    <w:p w:rsidR="003B5CA6" w:rsidRPr="00EF19F4" w:rsidRDefault="003B5CA6" w:rsidP="003B5CA6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sz w:val="24"/>
          <w:szCs w:val="24"/>
        </w:rPr>
        <w:t>«Ты изображаешь, украшаешь, строишь»</w:t>
      </w:r>
      <w:r w:rsidRPr="00EF19F4">
        <w:rPr>
          <w:rFonts w:ascii="Times New Roman" w:hAnsi="Times New Roman"/>
          <w:b/>
          <w:color w:val="000000"/>
          <w:sz w:val="24"/>
          <w:szCs w:val="24"/>
        </w:rPr>
        <w:t>.   1 класс</w:t>
      </w:r>
      <w:r w:rsidRPr="00EF19F4">
        <w:rPr>
          <w:rFonts w:ascii="Times New Roman" w:hAnsi="Times New Roman"/>
          <w:b/>
          <w:sz w:val="24"/>
          <w:szCs w:val="24"/>
        </w:rPr>
        <w:t>- 33 часа.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3"/>
        <w:gridCol w:w="10"/>
        <w:gridCol w:w="691"/>
        <w:gridCol w:w="69"/>
        <w:gridCol w:w="95"/>
        <w:gridCol w:w="704"/>
        <w:gridCol w:w="1841"/>
        <w:gridCol w:w="6"/>
        <w:gridCol w:w="993"/>
        <w:gridCol w:w="2835"/>
        <w:gridCol w:w="3969"/>
        <w:gridCol w:w="3402"/>
      </w:tblGrid>
      <w:tr w:rsidR="003B5CA6" w:rsidRPr="00EF19F4" w:rsidTr="008D7281">
        <w:trPr>
          <w:trHeight w:val="73"/>
        </w:trPr>
        <w:tc>
          <w:tcPr>
            <w:tcW w:w="553" w:type="dxa"/>
            <w:vMerge w:val="restart"/>
          </w:tcPr>
          <w:p w:rsidR="003B5CA6" w:rsidRPr="00EF19F4" w:rsidRDefault="003B5CA6" w:rsidP="008D7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B5CA6" w:rsidRPr="00EF19F4" w:rsidRDefault="003B5CA6" w:rsidP="008D7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569" w:type="dxa"/>
            <w:gridSpan w:val="5"/>
          </w:tcPr>
          <w:p w:rsidR="003B5CA6" w:rsidRPr="00EF19F4" w:rsidRDefault="003B5CA6" w:rsidP="008D7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1" w:type="dxa"/>
            <w:vMerge w:val="restart"/>
          </w:tcPr>
          <w:p w:rsidR="003B5CA6" w:rsidRPr="00EF19F4" w:rsidRDefault="003B5CA6" w:rsidP="008D7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9" w:type="dxa"/>
            <w:gridSpan w:val="2"/>
            <w:vMerge w:val="restart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206" w:type="dxa"/>
            <w:gridSpan w:val="3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3B5CA6" w:rsidRPr="00EF19F4" w:rsidTr="008D7281">
        <w:trPr>
          <w:cantSplit/>
          <w:trHeight w:val="572"/>
        </w:trPr>
        <w:tc>
          <w:tcPr>
            <w:tcW w:w="553" w:type="dxa"/>
            <w:vMerge/>
          </w:tcPr>
          <w:p w:rsidR="003B5CA6" w:rsidRPr="00EF19F4" w:rsidRDefault="003B5CA6" w:rsidP="008D7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extDirection w:val="btLr"/>
          </w:tcPr>
          <w:p w:rsidR="003B5CA6" w:rsidRPr="00EF19F4" w:rsidRDefault="003B5CA6" w:rsidP="008D7281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Календ. </w:t>
            </w:r>
          </w:p>
        </w:tc>
        <w:tc>
          <w:tcPr>
            <w:tcW w:w="868" w:type="dxa"/>
            <w:gridSpan w:val="3"/>
            <w:textDirection w:val="btLr"/>
          </w:tcPr>
          <w:p w:rsidR="003B5CA6" w:rsidRPr="00EF19F4" w:rsidRDefault="003B5CA6" w:rsidP="008D7281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proofErr w:type="spell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1" w:type="dxa"/>
            <w:vMerge/>
          </w:tcPr>
          <w:p w:rsidR="003B5CA6" w:rsidRPr="00EF19F4" w:rsidRDefault="003B5CA6" w:rsidP="008D7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</w:t>
            </w:r>
          </w:p>
        </w:tc>
        <w:tc>
          <w:tcPr>
            <w:tcW w:w="3969" w:type="dxa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402" w:type="dxa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</w:t>
            </w:r>
          </w:p>
        </w:tc>
      </w:tr>
      <w:tr w:rsidR="003B5CA6" w:rsidRPr="00EF19F4" w:rsidTr="008D7281">
        <w:trPr>
          <w:trHeight w:val="73"/>
        </w:trPr>
        <w:tc>
          <w:tcPr>
            <w:tcW w:w="15168" w:type="dxa"/>
            <w:gridSpan w:val="12"/>
          </w:tcPr>
          <w:p w:rsidR="003B5CA6" w:rsidRPr="00EF19F4" w:rsidRDefault="003B5CA6" w:rsidP="008D7281">
            <w:pPr>
              <w:spacing w:line="240" w:lineRule="auto"/>
              <w:ind w:right="25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(8 ч.)</w:t>
            </w:r>
          </w:p>
          <w:p w:rsidR="003B5CA6" w:rsidRPr="00EF19F4" w:rsidRDefault="003B5CA6" w:rsidP="008D7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Ты изображаешь. Знакомство с Мастером Изображения (8 ч.)</w:t>
            </w: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" w:type="dxa"/>
            <w:gridSpan w:val="4"/>
          </w:tcPr>
          <w:p w:rsidR="003B5CA6" w:rsidRPr="00EF19F4" w:rsidRDefault="00C6136B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Изображения всюду вокруг нас.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Изображения в жизни человека. Предмет «Изобразительное искусство».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Чему мы будем учиться на уроках изобразительного искусства.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Кабинет искусства — художественная мастерская.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окружающей действительности изображения, сделанные художниками.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 содержании рисунков, сделанных детьми.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иллюстрации (рисунки) в детских книгах.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овладеть умением творческого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варианты решения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359"/>
        </w:trPr>
        <w:tc>
          <w:tcPr>
            <w:tcW w:w="553" w:type="dxa"/>
          </w:tcPr>
          <w:p w:rsidR="003B5CA6" w:rsidRPr="00EF19F4" w:rsidRDefault="003B5CA6" w:rsidP="008D7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C6136B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6136B">
              <w:rPr>
                <w:sz w:val="24"/>
              </w:rPr>
              <w:t>4</w:t>
            </w:r>
            <w:r w:rsidRPr="00EF19F4">
              <w:rPr>
                <w:sz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Мастер Изображения учит видеть.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Урок–игра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Красота и разнообразие окружающего мира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Знакомство с понятием «форма».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красоту в обыкновенных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явлениях природы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увиденном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(на что похоже) в выделенных деталях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геометрическую форму простого плоского тела (листьев).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различные листья на основе выявления их геометрических форм.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B5CA6"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пятном.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Пятно как способ изображения на плоскости. Образ на плоскости.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Роль воображения и фантазии при изображении на основе пятна.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Тень как пример пятна, которое помогает увидеть обобщенный образ формы.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Метафорический образ пятна в реальной жизни (мох на камне, осыпь на стене, узоры на мраморе в метро и т. д.).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Образ на основе пятна в иллюстрациях художников к детским книгам о животных.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пятно как основу изобразительного образа на плоскости.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форму пятна с опытом зрительных впечатлений.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—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потенциальный образ в случайной форме силуэтного пятна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проявлять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его путем дорисовки.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(на доступном уровне) изображения на основе пятна в иллюстрациях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художников к детским книгам.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1873">
              <w:rPr>
                <w:rFonts w:ascii="Times New Roman" w:hAnsi="Times New Roman"/>
                <w:sz w:val="24"/>
                <w:szCs w:val="24"/>
              </w:rPr>
              <w:t>8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Изображать можно в объеме.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Объемные изображения.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Отличие изображения в пространстве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от изображения на плоскости. Объем, образ в трехмерном пространстве.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Выразительные, объемные объекты в природе.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Целостность формы.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выразительные, образные объемы в природе (облака, камни, коряги, плоды и т. д.).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выразительность большой формы в скульптурных изображениях, наглядно сохраняющих образ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исходного природного материала (скульптуры С. </w:t>
            </w:r>
            <w:proofErr w:type="spellStart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Эрьзи</w:t>
            </w:r>
            <w:proofErr w:type="spellEnd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, С. Коненкова).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в объеме.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64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B5CA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линией.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 «линия» и «плоскость». Линии в природе. Линейные изображения на плоскости. </w:t>
            </w:r>
            <w:proofErr w:type="spellStart"/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Повество-вательные</w:t>
            </w:r>
            <w:proofErr w:type="spellEnd"/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возможности линии (линия — рассказчица).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EF19F4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ручка).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 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линии и их ритм в природе.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уметь планировать и грамотно осуществлять учебные действия в соответствии с поставленной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Уважительно относиться к культуре и искусству других народов нашей страны и мира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самостоятельной практической творческой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1873">
              <w:rPr>
                <w:rFonts w:ascii="Times New Roman" w:hAnsi="Times New Roman"/>
                <w:sz w:val="24"/>
                <w:szCs w:val="24"/>
              </w:rPr>
              <w:t>2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Разноцветные краски.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цветом. Краски гуашь.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Цвет. Эмоциональное и ассоциативное звучание цвета (что напоминает цвет каждой краски?).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работы гуашью.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цвет с вызываемыми им предметными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ассоциациями (что бывает красным, желтым и т.</w:t>
            </w:r>
            <w:r w:rsidRPr="00EF19F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д.), приводить примеры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Экспериментировать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исследовать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4556"/>
        </w:trPr>
        <w:tc>
          <w:tcPr>
            <w:tcW w:w="553" w:type="dxa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65" w:type="dxa"/>
            <w:gridSpan w:val="4"/>
            <w:tcBorders>
              <w:bottom w:val="single" w:sz="4" w:space="0" w:color="auto"/>
            </w:tcBorders>
          </w:tcPr>
          <w:p w:rsidR="003B5CA6" w:rsidRPr="00EF19F4" w:rsidRDefault="003B5CA6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  <w:r w:rsidR="002B1873">
              <w:rPr>
                <w:rFonts w:ascii="Times New Roman" w:hAnsi="Times New Roman"/>
                <w:sz w:val="24"/>
                <w:szCs w:val="24"/>
              </w:rPr>
              <w:t>9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 можно и то, что невидимо (настроение)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Урок–игра.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Выражение настроения в изображении.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Эмоциональное и ассоциативное звучание цвета. 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восприятие цвета со своими чувствами и эмоциями.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Осознавать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1873">
              <w:rPr>
                <w:rFonts w:ascii="Times New Roman" w:hAnsi="Times New Roman"/>
                <w:sz w:val="24"/>
                <w:szCs w:val="24"/>
              </w:rPr>
              <w:t>6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Художники и зрители (обобщение темы).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Урок–игра</w:t>
            </w:r>
            <w:proofErr w:type="gramStart"/>
            <w:r w:rsidRPr="00EF19F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19F4">
              <w:rPr>
                <w:rFonts w:ascii="Times New Roman" w:hAnsi="Times New Roman"/>
                <w:sz w:val="24"/>
                <w:szCs w:val="24"/>
              </w:rPr>
              <w:t>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Цвет и краски в картинах художников.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Художественный музей.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работы одноклассников с позиций творческих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 и эмоционально оценивать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выставку творческих работ одноклассников.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обсуждении выставки.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 своих впечатлениях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эмоционально оценивать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отвечать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 вопросы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по содержанию произведений художников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(В. Васнецов, М. Врубель, Н. Рерих, В. Ван Гог и др.). </w:t>
            </w:r>
          </w:p>
        </w:tc>
        <w:tc>
          <w:tcPr>
            <w:tcW w:w="3969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8D7281">
        <w:trPr>
          <w:trHeight w:val="73"/>
        </w:trPr>
        <w:tc>
          <w:tcPr>
            <w:tcW w:w="15168" w:type="dxa"/>
            <w:gridSpan w:val="1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 украшаешь. Знакомство с Мастером Украшения (8 ч.)</w:t>
            </w: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A0B5E" w:rsidRPr="00EF19F4" w:rsidRDefault="00FA0B5E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  <w:gridSpan w:val="4"/>
          </w:tcPr>
          <w:p w:rsidR="003B5CA6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="00E6168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Default="0027689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76896" w:rsidRPr="00EF19F4" w:rsidRDefault="00276896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187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Мир полон украшений.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Украшения в окружающей действительности. Разнообразие украшений (декор). Мастер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6896">
              <w:rPr>
                <w:rFonts w:ascii="Times New Roman" w:hAnsi="Times New Roman"/>
                <w:b/>
                <w:sz w:val="24"/>
                <w:szCs w:val="24"/>
              </w:rPr>
              <w:t>Цветы — украшение Земли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 Разнообразие цветов, их форм, окраски, узорчатых деталей.</w:t>
            </w:r>
          </w:p>
        </w:tc>
        <w:tc>
          <w:tcPr>
            <w:tcW w:w="999" w:type="dxa"/>
            <w:gridSpan w:val="2"/>
          </w:tcPr>
          <w:p w:rsidR="003B5CA6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B5E" w:rsidRPr="00EF19F4" w:rsidRDefault="00FA0B5E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примеры декоративных украшений в окружающей действительности (в школе, дома, на улице).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эстетически оценивать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украшения в природе.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Видеть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неожиданную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красоту в неброских, на первый взгляд незаметных, деталях природы,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красотой природы.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уметь планировать и грамотно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совместной деятельности, соотносить свою часть работы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4086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65" w:type="dxa"/>
            <w:gridSpan w:val="4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Красоту надо уметь замечать.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Многообразие и красота форм, узоров, расцветок и фактур в природе.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Симметрия, повтор, ритм, свободный фантазийный узор.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Графические материалы, фантазийный графический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узор (на крыльях бабочек, чешуйки рыбок и т. д.).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Выразительность фактуры.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Соотношение пятна и линии.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природные узоры (сережки на ветке, кисть ягод, иней и т. д.)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ими,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беседе свои впечатления.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Разглядывать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узоры и формы, созданные природой,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интерпретировать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их в собственных изображениях и украшениях.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65" w:type="dxa"/>
            <w:gridSpan w:val="4"/>
          </w:tcPr>
          <w:p w:rsidR="003B5CA6" w:rsidRPr="00EF19F4" w:rsidRDefault="00AA5CF4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187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Узоры на крыльях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042C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Красивые рыбы</w:t>
            </w: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End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крашение рыб.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Украшение рыбок узорами чешуи.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Перерабатывать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информацию: делать выводы в результате совместной работы всего класса;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Пользоваться языком изобразительного искусства.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(декоративно) рыб, передавая характер их узоров, расцветки,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форму украшающих их деталей, узорчатую красоту фактуры.  «Красивые рыбы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16A1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Украшение птиц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 «Украшения птиц»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65" w:type="dxa"/>
            <w:gridSpan w:val="4"/>
          </w:tcPr>
          <w:p w:rsidR="003B5CA6" w:rsidRPr="00EF19F4" w:rsidRDefault="00D633DC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187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Узоры, которые создали люди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Красота узоров (орнаментов), созданных человеком. Разнообразие орнаментов и их применение в предметном окружении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Мастер Украшения — мастер общения.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Природные и изобразительные мотивы в орнаменте.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Образные и эмоциональные впечатления от орнаментов.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орнаменты, находить в них природные мотивы и геометрические мотивы.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65" w:type="dxa"/>
            <w:gridSpan w:val="4"/>
          </w:tcPr>
          <w:p w:rsidR="003B5CA6" w:rsidRPr="00EF19F4" w:rsidRDefault="00D633DC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18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Как украшает себя человек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220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04275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Мастер Украшения помогает сделать праздник (обобщение темы)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Без праздничных украшений нет праздника. Подготовка к Новому году.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Новые навыки работы с бумагой 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обобщение материала всей темы.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 соотносить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283"/>
        </w:trPr>
        <w:tc>
          <w:tcPr>
            <w:tcW w:w="15168" w:type="dxa"/>
            <w:gridSpan w:val="1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Ты строишь. Знакомство с Мастером Постройки (10 ч.)</w:t>
            </w:r>
          </w:p>
        </w:tc>
      </w:tr>
      <w:tr w:rsidR="003B5CA6" w:rsidRPr="00EF19F4" w:rsidTr="008D7281">
        <w:trPr>
          <w:trHeight w:val="209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12BE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Продолжение темы «Мастер украшения помогает сделать праздник»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несложные новогодние украшения из цветной бумаги (гирлянды, елочные игрушки, карнавальные головные уборы).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процессе выполнения коллективной 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и работу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8D7281">
        <w:trPr>
          <w:trHeight w:val="291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DF523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Постройки в нашей жизни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несложные архитектурные сооружения.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Выделять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291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DF523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Домики, которые построила природа.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Природные постройки и конструкции.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Многообразие природных построек, их формы и конструкции.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Мастер Постройки учится у природы, постигая формы и конструкции природных домиков.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Соотношение форм и их пропорций.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их форму, конструкцию, пропорции.</w:t>
            </w:r>
            <w:proofErr w:type="gramEnd"/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(или лепить) сказочные домики в форме овощей, фруктов, грибов, цветов и т. п.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придуманные дома для себя и своих друзей.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сказочные дома героев детских книг и мультфильмов.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1615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3B5C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DE5D8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Дом снаружи и внутри.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Соотношение и взаимосвязь внешнего вида и внутренней конструкции дома.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Назначение дома и его внешний вид.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Внутреннее устройство дома, его наполнение. Красота и удобство дома.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взаимосвязь внешнего вида и внутренней конструкции дома.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Придумывать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1504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65" w:type="dxa"/>
            <w:gridSpan w:val="4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Строим город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Проект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игрового города.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Мастер Постройки помогает придумать город. Архитектор.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Роль конструктивной фантазии и наблюдательности в работе архитектора.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реальные здания разных форм.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конструирования из бумаги.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(строить) из бумаги (или коробочек-упаковок) разнообразные дома,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коллективный макет игрового городка.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1265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865" w:type="dxa"/>
            <w:gridSpan w:val="4"/>
          </w:tcPr>
          <w:p w:rsidR="003B5CA6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266868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266868" w:rsidRPr="00EF19F4" w:rsidRDefault="00266868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187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Все имеет свое строение.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Конструкция предмета.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Любое изображение —  взаимодействие нескольких простых геометрических форм.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различные предметы с точки зрения строения их формы, их конструкции.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из простых геометрических форм изображения животных в технике аппликации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1393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65" w:type="dxa"/>
            <w:gridSpan w:val="4"/>
          </w:tcPr>
          <w:p w:rsidR="003B5CA6" w:rsidRPr="00EF19F4" w:rsidRDefault="00266868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187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Постройка предметов (упаковок).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предметов быта.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Как наши вещи становятся красивыми и удобными?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, что в создании формы предметов быта принимает участие художник-дизайнер, который придумывает, как будет этот предмет выглядеть.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(строить) из бумаги различные простые бытовые предметы, упаковки, а затем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украшать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их, производя правильный порядок учебных действий.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3132"/>
        </w:trPr>
        <w:tc>
          <w:tcPr>
            <w:tcW w:w="55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865" w:type="dxa"/>
            <w:gridSpan w:val="4"/>
          </w:tcPr>
          <w:p w:rsidR="003B5CA6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F80BE4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F80BE4" w:rsidRDefault="00F80BE4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11D43" w:rsidRDefault="00511D4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80BE4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80BE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F80BE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Город, в котором мы живем </w:t>
            </w:r>
          </w:p>
          <w:p w:rsidR="00F80BE4" w:rsidRDefault="00F80BE4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0BE4" w:rsidRDefault="00F80BE4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(обобщение темы)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Создание образа города.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Разнообразие городских построек. Малые архитектурные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формы, деревья в городе.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Первоначальные навыки коллективной работы над панно. </w:t>
            </w:r>
          </w:p>
        </w:tc>
        <w:tc>
          <w:tcPr>
            <w:tcW w:w="9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, что в создании городской среды принимает участие художник-архитектор.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Учиться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архитектурные впечатления.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Делать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зарисовки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города по впечатлению после экскурсии.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в создании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коллективных панно-коллажей с изображением городских (сельских) улиц.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Овладевать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навыками коллективной творческой деятельности под руководством учителя.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Участвовать в обсуждении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итогов совместной практической деятельности.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217"/>
        </w:trPr>
        <w:tc>
          <w:tcPr>
            <w:tcW w:w="15168" w:type="dxa"/>
            <w:gridSpan w:val="1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Изображение, украшение, постройка всегда помогают друг другу (7 ч.)</w:t>
            </w:r>
          </w:p>
        </w:tc>
      </w:tr>
      <w:tr w:rsidR="003B5CA6" w:rsidRPr="00EF19F4" w:rsidTr="008D7281">
        <w:trPr>
          <w:trHeight w:val="85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0" w:type="dxa"/>
            <w:gridSpan w:val="2"/>
          </w:tcPr>
          <w:p w:rsidR="003B5CA6" w:rsidRPr="00EF19F4" w:rsidRDefault="008647CB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187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Совместна я работа трёх братьев-мастеров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Взаимодействие трех видов художественной деятельности: участвуют в процессе создания практической работы и в анализе произведений искусства; как этапы, последовательн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ость создания  произведения; у каждого своя социальная функция.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В конкретной работе один из Мастеров всегда главный, он определяет назначение работы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три вида художественной деятельности (по цели деятельности и как последовательность этапов работы).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Анализировать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60" w:type="dxa"/>
            <w:gridSpan w:val="2"/>
          </w:tcPr>
          <w:p w:rsidR="003B5CA6" w:rsidRPr="00EF19F4" w:rsidRDefault="008647CB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187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Проектная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Панно-коллаж с изображением сказочного мира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(коллективная работа).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уметь планировать и грамотно осуществлять учебные действия в соответствии с поставленной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</w:tr>
      <w:tr w:rsidR="003B5CA6" w:rsidRPr="00EF19F4" w:rsidTr="008D7281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60" w:type="dxa"/>
            <w:gridSpan w:val="2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Панно-коллаж с изображением сказочного мира (коллективная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работа).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EF19F4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Придумывать,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деятельность,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и обсуждать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выставку детских работ (рисунки, скульптура, постройки, украшения),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них знакомые средства выражения,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задачи, которые решал автор в своей работе.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- иметь эстетическую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60" w:type="dxa"/>
            <w:gridSpan w:val="2"/>
          </w:tcPr>
          <w:p w:rsidR="003B5CA6" w:rsidRPr="00EF19F4" w:rsidRDefault="002B1873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Страна» Создание панно.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Панно-коллаж с изображением сказочного мира (коллективная работа).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8D7281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0" w:type="dxa"/>
            <w:gridSpan w:val="2"/>
          </w:tcPr>
          <w:p w:rsidR="003B5CA6" w:rsidRPr="00EF19F4" w:rsidRDefault="00B50BED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1873">
              <w:rPr>
                <w:rFonts w:ascii="Times New Roman" w:hAnsi="Times New Roman"/>
                <w:sz w:val="24"/>
                <w:szCs w:val="24"/>
              </w:rPr>
              <w:t>7</w:t>
            </w:r>
            <w:r w:rsidR="008647C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99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«Праздник весны». 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Конструирование из бумаги.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Конструирование из бумаги объектов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Наблюдать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и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природные формы.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художественными приемами работы с бумагой (</w:t>
            </w:r>
            <w:proofErr w:type="spellStart"/>
            <w:r w:rsidRPr="00EF19F4">
              <w:rPr>
                <w:rFonts w:ascii="Times New Roman" w:hAnsi="Times New Roman"/>
                <w:sz w:val="24"/>
                <w:szCs w:val="24"/>
              </w:rPr>
              <w:t>бумагопластика</w:t>
            </w:r>
            <w:proofErr w:type="spellEnd"/>
            <w:r w:rsidRPr="00EF19F4">
              <w:rPr>
                <w:rFonts w:ascii="Times New Roman" w:hAnsi="Times New Roman"/>
                <w:sz w:val="24"/>
                <w:szCs w:val="24"/>
              </w:rPr>
              <w:t>), графическими материалами, красками.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Фантазировать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придумывать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декор на основе алгоритмически заданной конструкции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60105C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5" w:type="dxa"/>
            <w:gridSpan w:val="3"/>
          </w:tcPr>
          <w:p w:rsidR="003B5CA6" w:rsidRPr="00EF19F4" w:rsidRDefault="002B1873" w:rsidP="002B18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50BE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Урок любования. Умение видеть.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Восприятие красоты природы.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Братья-Мастера помогают рассматривать объекты природы: конструкцию (как построено), декор (как украшено).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повторить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и затем </w:t>
            </w: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варьировать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систему несложных действий с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художественными материалами, выражая собственный замысел.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Творчески играть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в процессе работы с </w:t>
            </w:r>
            <w:proofErr w:type="gramStart"/>
            <w:r w:rsidRPr="00EF19F4">
              <w:rPr>
                <w:rFonts w:ascii="Times New Roman" w:hAnsi="Times New Roman"/>
                <w:i/>
                <w:sz w:val="24"/>
                <w:szCs w:val="24"/>
              </w:rPr>
              <w:t>художественными</w:t>
            </w:r>
            <w:proofErr w:type="gramEnd"/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5CA6" w:rsidRPr="00EF19F4" w:rsidTr="0060105C">
        <w:trPr>
          <w:trHeight w:val="73"/>
        </w:trPr>
        <w:tc>
          <w:tcPr>
            <w:tcW w:w="563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5" w:type="dxa"/>
            <w:gridSpan w:val="3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C8406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B50BED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Здравствуй, лето! (обобщение темы)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Защита проектов.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Красота природы восхищает людей, ее воспевают в своих произведениях художники.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Образ лета в творчестве российских художников. 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 xml:space="preserve">Картина и скульптура.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Репродукция</w:t>
            </w:r>
          </w:p>
        </w:tc>
        <w:tc>
          <w:tcPr>
            <w:tcW w:w="993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красотой природы.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i/>
                <w:sz w:val="24"/>
                <w:szCs w:val="24"/>
              </w:rPr>
              <w:t>Характеризовать</w:t>
            </w:r>
            <w:r w:rsidRPr="00EF19F4">
              <w:rPr>
                <w:rFonts w:ascii="Times New Roman" w:hAnsi="Times New Roman"/>
                <w:i/>
                <w:sz w:val="24"/>
                <w:szCs w:val="24"/>
              </w:rPr>
              <w:t xml:space="preserve"> 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F19F4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EF19F4">
              <w:rPr>
                <w:rFonts w:ascii="Times New Roman" w:hAnsi="Times New Roman"/>
                <w:sz w:val="24"/>
                <w:szCs w:val="24"/>
              </w:rPr>
              <w:t xml:space="preserve"> в изобразительных </w:t>
            </w:r>
            <w:r w:rsidRPr="00EF19F4">
              <w:rPr>
                <w:rFonts w:ascii="Times New Roman" w:hAnsi="Times New Roman"/>
                <w:sz w:val="24"/>
                <w:szCs w:val="24"/>
              </w:rPr>
              <w:lastRenderedPageBreak/>
              <w:t>работах свои впечатления от прогулки в природу и просмотра картин художников.</w:t>
            </w: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B5CA6" w:rsidRPr="00EF19F4" w:rsidRDefault="003B5CA6" w:rsidP="008D7281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  <w:r w:rsidRPr="00EF19F4">
        <w:rPr>
          <w:rFonts w:ascii="Times New Roman" w:hAnsi="Times New Roman"/>
          <w:b/>
          <w:color w:val="000000"/>
          <w:sz w:val="24"/>
          <w:szCs w:val="24"/>
        </w:rPr>
        <w:t>Практических работ 22</w:t>
      </w: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3B5CA6" w:rsidRPr="00EF19F4" w:rsidRDefault="003B5CA6" w:rsidP="003B5CA6">
      <w:pPr>
        <w:pStyle w:val="a4"/>
        <w:rPr>
          <w:rFonts w:ascii="Times New Roman" w:hAnsi="Times New Roman"/>
          <w:b/>
          <w:color w:val="000000"/>
          <w:sz w:val="24"/>
          <w:szCs w:val="24"/>
        </w:rPr>
      </w:pPr>
    </w:p>
    <w:p w:rsidR="001775EF" w:rsidRDefault="001775EF"/>
    <w:sectPr w:rsidR="001775EF" w:rsidSect="003B5C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B5CA6"/>
    <w:rsid w:val="00042751"/>
    <w:rsid w:val="001775EF"/>
    <w:rsid w:val="00212BE7"/>
    <w:rsid w:val="00266868"/>
    <w:rsid w:val="00276896"/>
    <w:rsid w:val="002B1873"/>
    <w:rsid w:val="002E6D12"/>
    <w:rsid w:val="003B5CA6"/>
    <w:rsid w:val="0049518F"/>
    <w:rsid w:val="00511D43"/>
    <w:rsid w:val="0060105C"/>
    <w:rsid w:val="007719E2"/>
    <w:rsid w:val="008647CB"/>
    <w:rsid w:val="00877F77"/>
    <w:rsid w:val="00AA5CF4"/>
    <w:rsid w:val="00B042C3"/>
    <w:rsid w:val="00B50BED"/>
    <w:rsid w:val="00C6136B"/>
    <w:rsid w:val="00C84066"/>
    <w:rsid w:val="00D633DC"/>
    <w:rsid w:val="00DE5D83"/>
    <w:rsid w:val="00DF523C"/>
    <w:rsid w:val="00E61687"/>
    <w:rsid w:val="00F16A1D"/>
    <w:rsid w:val="00F80BE4"/>
    <w:rsid w:val="00FA0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3B5CA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3B5C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B5CA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CA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3B5CA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4">
    <w:name w:val="No Spacing"/>
    <w:link w:val="a5"/>
    <w:uiPriority w:val="1"/>
    <w:qFormat/>
    <w:rsid w:val="003B5C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3B5CA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23</Pages>
  <Words>5275</Words>
  <Characters>30071</Characters>
  <Application>Microsoft Office Word</Application>
  <DocSecurity>0</DocSecurity>
  <Lines>250</Lines>
  <Paragraphs>70</Paragraphs>
  <ScaleCrop>false</ScaleCrop>
  <Company/>
  <LinksUpToDate>false</LinksUpToDate>
  <CharactersWithSpaces>35276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SPecialiST</cp:lastModifiedBy>
  <cp:revision>35</cp:revision>
  <dcterms:created xsi:type="dcterms:W3CDTF">2017-10-12T07:41:00Z</dcterms:created>
  <dcterms:modified xsi:type="dcterms:W3CDTF">2018-10-17T22:02:00Z</dcterms:modified>
</cp:coreProperties>
</file>